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85" w:rsidRPr="00CE2A85" w:rsidRDefault="00CE2A85" w:rsidP="00CE2A85">
      <w:pPr>
        <w:pStyle w:val="a3"/>
        <w:spacing w:before="0" w:beforeAutospacing="0" w:after="150" w:afterAutospacing="0" w:line="255" w:lineRule="atLeast"/>
        <w:ind w:left="-567"/>
        <w:jc w:val="both"/>
        <w:textAlignment w:val="baseline"/>
        <w:rPr>
          <w:b/>
          <w:color w:val="525967"/>
        </w:rPr>
      </w:pPr>
      <w:r w:rsidRPr="00CE2A85">
        <w:rPr>
          <w:b/>
          <w:color w:val="525967"/>
        </w:rPr>
        <w:t>Закон Костромской области от 15 июля 2009 г. N 504-4-ЗКО</w:t>
      </w:r>
      <w:r w:rsidRPr="00CE2A85">
        <w:rPr>
          <w:b/>
          <w:color w:val="525967"/>
        </w:rPr>
        <w:br/>
        <w:t>"О внесении изменений в Закон Костромской области "О гарантиях прав ребенка в Костромской области" и в Кодекс Костромской области об административных правонарушениях"</w:t>
      </w:r>
    </w:p>
    <w:p w:rsidR="00CE2A85" w:rsidRPr="00CE2A85" w:rsidRDefault="00CE2A85" w:rsidP="00CE2A85">
      <w:pPr>
        <w:pStyle w:val="a3"/>
        <w:spacing w:before="0" w:beforeAutospacing="0" w:after="150" w:afterAutospacing="0" w:line="255" w:lineRule="atLeast"/>
        <w:ind w:left="-567"/>
        <w:jc w:val="both"/>
        <w:textAlignment w:val="baseline"/>
        <w:rPr>
          <w:color w:val="525967"/>
        </w:rPr>
      </w:pPr>
      <w:proofErr w:type="gramStart"/>
      <w:r w:rsidRPr="00CE2A85">
        <w:rPr>
          <w:color w:val="525967"/>
        </w:rPr>
        <w:t>Принят</w:t>
      </w:r>
      <w:proofErr w:type="gramEnd"/>
      <w:r w:rsidRPr="00CE2A85">
        <w:rPr>
          <w:color w:val="525967"/>
        </w:rPr>
        <w:t xml:space="preserve"> Костромской областной Думой 9 июля 2009 года</w:t>
      </w:r>
    </w:p>
    <w:p w:rsidR="00CE2A85" w:rsidRPr="00CE2A85" w:rsidRDefault="00CE2A85" w:rsidP="00CE2A85">
      <w:pPr>
        <w:pStyle w:val="a3"/>
        <w:spacing w:before="0" w:beforeAutospacing="0" w:after="150" w:afterAutospacing="0" w:line="255" w:lineRule="atLeast"/>
        <w:ind w:left="-567"/>
        <w:jc w:val="both"/>
        <w:textAlignment w:val="baseline"/>
        <w:rPr>
          <w:color w:val="525967"/>
        </w:rPr>
      </w:pPr>
      <w:r w:rsidRPr="00CE2A85">
        <w:rPr>
          <w:color w:val="525967"/>
        </w:rPr>
        <w:t>Статья 1</w:t>
      </w:r>
      <w:proofErr w:type="gramStart"/>
      <w:r w:rsidRPr="00CE2A85">
        <w:rPr>
          <w:color w:val="525967"/>
        </w:rPr>
        <w:br/>
        <w:t>В</w:t>
      </w:r>
      <w:proofErr w:type="gramEnd"/>
      <w:r w:rsidRPr="00CE2A85">
        <w:rPr>
          <w:color w:val="525967"/>
        </w:rPr>
        <w:t>нести в Закон Костромской области от 11 ноября 1998 года N 29 "О гарантиях прав ребенка в Костромской области" (в редакции законов Костромской области от 22.11.2005 N 323-ЗКО, от 28.04.2007 N 142-4-ЗКО, от 16.07.2007 N 193-4-ЗКО, от 28.12.2007 N 246-4-ЗКО, от 07.02.2008 N 255-4-ЗКО, от 29.02.2008 N 270-4-ЗКО, от 27.03.2008 N 288-4-ЗКО, от 08.06.2009 N 485-4-ЗКО) следующие изменения:</w:t>
      </w:r>
      <w:bookmarkStart w:id="0" w:name="_GoBack"/>
      <w:bookmarkEnd w:id="0"/>
      <w:r w:rsidRPr="00CE2A85">
        <w:rPr>
          <w:color w:val="525967"/>
        </w:rPr>
        <w:br/>
        <w:t>1) часть 1 статьи 5 дополнить абзацем следующего содержания:</w:t>
      </w:r>
      <w:r w:rsidRPr="00CE2A85">
        <w:rPr>
          <w:color w:val="525967"/>
        </w:rPr>
        <w:br/>
        <w:t>"- защиту детей от факторов, негативно влияющих на их физическое, интеллектуальное, психическое, духовное и нравственное развитие</w:t>
      </w:r>
      <w:proofErr w:type="gramStart"/>
      <w:r w:rsidRPr="00CE2A85">
        <w:rPr>
          <w:color w:val="525967"/>
        </w:rPr>
        <w:t>.";</w:t>
      </w:r>
      <w:r w:rsidRPr="00CE2A85">
        <w:rPr>
          <w:color w:val="525967"/>
        </w:rPr>
        <w:br/>
      </w:r>
      <w:proofErr w:type="gramEnd"/>
      <w:r w:rsidRPr="00CE2A85">
        <w:rPr>
          <w:color w:val="525967"/>
        </w:rPr>
        <w:t>2) в части 1 статьи 19.1. слова "16 лет" заменить словами "18 лет";</w:t>
      </w:r>
      <w:r w:rsidRPr="00CE2A85">
        <w:rPr>
          <w:color w:val="525967"/>
        </w:rPr>
        <w:br/>
        <w:t>3) дополнить статьей 19.2 следующего содержания:</w:t>
      </w:r>
      <w:r w:rsidRPr="00CE2A85">
        <w:rPr>
          <w:color w:val="525967"/>
        </w:rPr>
        <w:br/>
        <w:t>"Статья 19.2. Меры по защите детей от факторов, негативно влияющих на их физическое, интеллектуальное, психическое, духовное и нравственное развитие</w:t>
      </w:r>
      <w:proofErr w:type="gramStart"/>
      <w:r w:rsidRPr="00CE2A85">
        <w:rPr>
          <w:color w:val="525967"/>
        </w:rPr>
        <w:br/>
        <w:t>В</w:t>
      </w:r>
      <w:proofErr w:type="gramEnd"/>
      <w:r w:rsidRPr="00CE2A85">
        <w:rPr>
          <w:color w:val="525967"/>
        </w:rPr>
        <w:t xml:space="preserve"> целях предупреждения причинения вреда здоровью детей, их физическому, интеллектуальному, психическому, духовному и нравственному развитию запрещается:</w:t>
      </w:r>
      <w:r w:rsidRPr="00CE2A85">
        <w:rPr>
          <w:color w:val="525967"/>
        </w:rPr>
        <w:br/>
        <w:t>1) нахождение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а также в местах, которые предназначены для реализации только алкогольной продукции, пива и напитков, изготавливаемых на его основе,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устанавливаемых законом Костромской области;</w:t>
      </w:r>
      <w:r w:rsidRPr="00CE2A85">
        <w:rPr>
          <w:color w:val="525967"/>
        </w:rPr>
        <w:br/>
        <w:t xml:space="preserve">2) нахождение в ночное время (с 22 до 6 часов) детей в возрасте до 16 лет в общественных местах, в том числе на улицах, стадионах, в парках, скверах, транспортных средствах общего пользования, </w:t>
      </w:r>
      <w:proofErr w:type="gramStart"/>
      <w:r w:rsidRPr="00CE2A85">
        <w:rPr>
          <w:color w:val="525967"/>
        </w:rPr>
        <w:t>маршруты</w:t>
      </w:r>
      <w:proofErr w:type="gramEnd"/>
      <w:r w:rsidRPr="00CE2A85">
        <w:rPr>
          <w:color w:val="525967"/>
        </w:rPr>
        <w:t xml:space="preserve"> следования которых находятся в пределах территории Костромской области,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иных общественных местах, устанавливаемых законом Костромской области, без сопровождения родителей (лиц, их заменяющих), совершеннолетних родственников или лиц, осуществляющих мероприятия с участием детей;</w:t>
      </w:r>
      <w:r w:rsidRPr="00CE2A85">
        <w:rPr>
          <w:color w:val="525967"/>
        </w:rPr>
        <w:br/>
      </w:r>
      <w:proofErr w:type="gramStart"/>
      <w:r w:rsidRPr="00CE2A85">
        <w:rPr>
          <w:color w:val="525967"/>
        </w:rPr>
        <w:t>3) нахождение в ночное время (с 22 до 6 часов) детей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</w:t>
      </w:r>
      <w:proofErr w:type="gramEnd"/>
      <w:r w:rsidRPr="00CE2A85">
        <w:rPr>
          <w:color w:val="525967"/>
        </w:rPr>
        <w:t>, пива и напитков, изготавливаемых на его основе, и в иных общественных местах, устанавливаемых законом Костромской области, без сопровождения родителей (лиц, их заменяющих), совершеннолетних родственников или лиц, осуществляющих мероприятия с участием детей.</w:t>
      </w:r>
      <w:r w:rsidRPr="00CE2A85">
        <w:rPr>
          <w:color w:val="525967"/>
        </w:rPr>
        <w:br/>
        <w:t xml:space="preserve">Иные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совершеннолетних родственников, а также лиц, осуществляющих мероприятия с участием детей, устанавливаются законом Костромской </w:t>
      </w:r>
      <w:r w:rsidRPr="00CE2A85">
        <w:rPr>
          <w:color w:val="525967"/>
        </w:rPr>
        <w:lastRenderedPageBreak/>
        <w:t>области. Оценка предложений об определении таких мест осуществляется экспертной комиссией, порядок формирования и деятельности которой устанавливается законом Костромской области.</w:t>
      </w:r>
      <w:r w:rsidRPr="00CE2A85">
        <w:rPr>
          <w:color w:val="525967"/>
        </w:rPr>
        <w:br/>
      </w:r>
      <w:proofErr w:type="gramStart"/>
      <w:r w:rsidRPr="00CE2A85">
        <w:rPr>
          <w:color w:val="525967"/>
        </w:rPr>
        <w:t>В случае обнаружения несовершеннолетних в местах, указанных в части первой настоящей статьи, в нарушение установленных требований, сотрудники органов внутренних дел, иные лица незамедлительно оповещают об этом оперативного дежурного подразделения органа внутренних дел или сотрудника подразделения по делам несовершеннолетних органа внутренних дел и принимают меры к доставлению несовершеннолетнего в подразделения органов внутренних дел.</w:t>
      </w:r>
      <w:proofErr w:type="gramEnd"/>
      <w:r w:rsidRPr="00CE2A85">
        <w:rPr>
          <w:color w:val="525967"/>
        </w:rPr>
        <w:t xml:space="preserve"> Несовершеннолетние могут содержаться в указанных подразделениях не более трех часов. О каждом случае доставления в подразделение органов внутренних дел составляется протокол.</w:t>
      </w:r>
      <w:r w:rsidRPr="00CE2A85">
        <w:rPr>
          <w:color w:val="525967"/>
        </w:rPr>
        <w:br/>
      </w:r>
      <w:proofErr w:type="gramStart"/>
      <w:r w:rsidRPr="00CE2A85">
        <w:rPr>
          <w:color w:val="525967"/>
        </w:rPr>
        <w:t>При получении информации оперативный дежурный подразделения органов внутренних дел или сотрудник подразделения по делам несовершеннолетних органа внутренних дел сообщает об обнаружении несовершеннолетнего и принятых мерах родителям (лицам, их заменяющим), совершеннолетним родственникам или лицам, осуществляющим мероприятия с участием детей, в установленном порядке получает от них необходимую информацию, которую незамедлительно передает сотрудникам подразделения по делам несовершеннолетних органа внутренних дел.</w:t>
      </w:r>
      <w:proofErr w:type="gramEnd"/>
      <w:r w:rsidRPr="00CE2A85">
        <w:rPr>
          <w:color w:val="525967"/>
        </w:rPr>
        <w:br/>
      </w:r>
      <w:proofErr w:type="gramStart"/>
      <w:r w:rsidRPr="00CE2A85">
        <w:rPr>
          <w:color w:val="525967"/>
        </w:rPr>
        <w:t>После доставления несовершеннолетнего в подразделение органа внутренних дел оперативный дежурный или сотрудник подразделения по делам несовершеннолетних органа внутренних дел принимает незамедлительные меры к доставлению (передаче) несовершеннолетнего:</w:t>
      </w:r>
      <w:r w:rsidRPr="00CE2A85">
        <w:rPr>
          <w:color w:val="525967"/>
        </w:rPr>
        <w:br/>
        <w:t>1) его родителям (лицам, их заменяющим), совершеннолетним родственникам или лицам, осуществляющим мероприятия с участием детей;</w:t>
      </w:r>
      <w:r w:rsidRPr="00CE2A85">
        <w:rPr>
          <w:color w:val="525967"/>
        </w:rPr>
        <w:br/>
        <w:t>2) должностным лицам образовательных учреждений (где обучается несовершеннолетний при получении образования вне постоянного места жительства).</w:t>
      </w:r>
      <w:proofErr w:type="gramEnd"/>
      <w:r w:rsidRPr="00CE2A85">
        <w:rPr>
          <w:color w:val="525967"/>
        </w:rPr>
        <w:br/>
      </w:r>
      <w:proofErr w:type="gramStart"/>
      <w:r w:rsidRPr="00CE2A85">
        <w:rPr>
          <w:color w:val="525967"/>
        </w:rPr>
        <w:t>В случае отсутствия родителей (лиц, их заменяющих), совершеннолетних родственников, невозможности установления их местонахождения или иных препятствующих незамедлительному доставлению несовершеннолетнего указанным лицам обстоятельств, ребенок, обнаруженный органами внутренних дел в местах, указанных в части первой настоящей статьи, доставляется в специализированные учреждения для несовершеннолетних, нуждающихся в социальной реабилитации, по месту обнаружения ребенка, в порядке, установленном Федеральным законом от 24 июня 1999 года N</w:t>
      </w:r>
      <w:proofErr w:type="gramEnd"/>
      <w:r w:rsidRPr="00CE2A85">
        <w:rPr>
          <w:color w:val="525967"/>
        </w:rPr>
        <w:t xml:space="preserve"> 120-ФЗ "Об основах системы профилактики безнадзорности и правонарушений несовершеннолетних".</w:t>
      </w:r>
      <w:r w:rsidRPr="00CE2A85">
        <w:rPr>
          <w:color w:val="525967"/>
        </w:rPr>
        <w:br/>
      </w:r>
      <w:proofErr w:type="gramStart"/>
      <w:r w:rsidRPr="00CE2A85">
        <w:rPr>
          <w:color w:val="525967"/>
        </w:rPr>
        <w:t>Несовершеннолетние, находящиеся в состоянии алкогольного или наркотического опьянения, для оказания им медицинской помощи при наличии показаний медицинского характера доставляются в учреждения здравоохранения, на основании акта выявления и учета безнадзорного или беспризорного несовершеннолетнего, путем передачи дежурному врачу лечебно-профилактического учреждения.</w:t>
      </w:r>
      <w:proofErr w:type="gramEnd"/>
      <w:r w:rsidRPr="00CE2A85">
        <w:rPr>
          <w:color w:val="525967"/>
        </w:rPr>
        <w:br/>
        <w:t>Несовершеннолетние правонарушители, обнаруженные сотрудниками органов внутренних дел в местах, указанных в части первой настоящей статьи, в течение трех часов помещаются в центры временного содержания для несовершеннолетних правонарушителей органов внутренних дел, в порядке, установленном Федеральным законом от 24 июня 1999 года N 120-ФЗ "Об основах системы профилактики безнадзорности и правонарушений несовершеннолетних".</w:t>
      </w:r>
      <w:r w:rsidRPr="00CE2A85">
        <w:rPr>
          <w:color w:val="525967"/>
        </w:rPr>
        <w:br/>
        <w:t>Во всех случаях, указанных в настоящей статье, в книге учета лиц, доставленных в органы внутренних дел, делается запись о передаче несовершеннолетнего с указанием времени передачи и лица, которому передан несовершеннолетний</w:t>
      </w:r>
      <w:proofErr w:type="gramStart"/>
      <w:r w:rsidRPr="00CE2A85">
        <w:rPr>
          <w:color w:val="525967"/>
        </w:rPr>
        <w:t>.".</w:t>
      </w:r>
      <w:proofErr w:type="gramEnd"/>
    </w:p>
    <w:p w:rsidR="00CE2A85" w:rsidRPr="00CE2A85" w:rsidRDefault="00CE2A85" w:rsidP="00CE2A85">
      <w:pPr>
        <w:pStyle w:val="a3"/>
        <w:spacing w:before="0" w:beforeAutospacing="0" w:after="150" w:afterAutospacing="0" w:line="255" w:lineRule="atLeast"/>
        <w:ind w:left="-567"/>
        <w:jc w:val="both"/>
        <w:textAlignment w:val="baseline"/>
        <w:rPr>
          <w:color w:val="525967"/>
        </w:rPr>
      </w:pPr>
      <w:r w:rsidRPr="00CE2A85">
        <w:rPr>
          <w:color w:val="525967"/>
        </w:rPr>
        <w:t>Статья 2</w:t>
      </w:r>
      <w:proofErr w:type="gramStart"/>
      <w:r w:rsidRPr="00CE2A85">
        <w:rPr>
          <w:color w:val="525967"/>
        </w:rPr>
        <w:br/>
        <w:t>В</w:t>
      </w:r>
      <w:proofErr w:type="gramEnd"/>
      <w:r w:rsidRPr="00CE2A85">
        <w:rPr>
          <w:color w:val="525967"/>
        </w:rPr>
        <w:t>нести в Кодекс Костромской области об административных правонарушениях (в редакции Законов Костромской области от 3 декабря 2008 года N 395-4-ЗКО; от 10 марта 2009 года N 456-4-ЗКО, от 10 марта 2009 года N 458-4-ЗКО, от 30 апреля 2009 N 478-4-ЗКО) следующие изменения:</w:t>
      </w:r>
      <w:r w:rsidRPr="00CE2A85">
        <w:rPr>
          <w:color w:val="525967"/>
        </w:rPr>
        <w:br/>
      </w:r>
      <w:r w:rsidRPr="00CE2A85">
        <w:rPr>
          <w:color w:val="525967"/>
        </w:rPr>
        <w:lastRenderedPageBreak/>
        <w:t>1) в абзаце первом статьи 19 слова "16 лет" заменить словами "18 лет";</w:t>
      </w:r>
      <w:r w:rsidRPr="00CE2A85">
        <w:rPr>
          <w:color w:val="525967"/>
        </w:rPr>
        <w:br/>
        <w:t>2) главу 9 дополнить статьей 51.2 следующего содержания:</w:t>
      </w:r>
      <w:r w:rsidRPr="00CE2A85">
        <w:rPr>
          <w:color w:val="525967"/>
        </w:rPr>
        <w:br/>
        <w:t>"Статья 51.2. Нарушение установленных запретов в сфере защиты детей от факторов, негативно влияющих на их физическое, интеллектуальное, психическое, духовное и нравственное развитие</w:t>
      </w:r>
      <w:r w:rsidRPr="00CE2A85">
        <w:rPr>
          <w:color w:val="525967"/>
        </w:rPr>
        <w:br/>
        <w:t xml:space="preserve">1. </w:t>
      </w:r>
      <w:proofErr w:type="gramStart"/>
      <w:r w:rsidRPr="00CE2A85">
        <w:rPr>
          <w:color w:val="525967"/>
        </w:rPr>
        <w:t>Нарушение установленного законом Костромской области запрета по нахождению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а также местах, которые предназначены для реализации только алкогольной продукции, пива и напитков, изготавливаемых на его основе, в иных местах</w:t>
      </w:r>
      <w:proofErr w:type="gramEnd"/>
      <w:r w:rsidRPr="00CE2A85">
        <w:rPr>
          <w:color w:val="525967"/>
        </w:rPr>
        <w:t xml:space="preserve">, </w:t>
      </w:r>
      <w:proofErr w:type="gramStart"/>
      <w:r w:rsidRPr="00CE2A85">
        <w:rPr>
          <w:color w:val="525967"/>
        </w:rPr>
        <w:t>нахождение</w:t>
      </w:r>
      <w:proofErr w:type="gramEnd"/>
      <w:r w:rsidRPr="00CE2A85">
        <w:rPr>
          <w:color w:val="525967"/>
        </w:rPr>
        <w:t xml:space="preserve"> в которых может причинить вред здоровью детей, их физическому, интеллектуальному, психическому, духовному и нравственному развитию, - влечет наложение административного штрафа на должностных лиц в размере от трех тысяч до шести тысяч рублей; на юридических лиц - от пятнадцати тысяч до тридцати тысяч рублей.</w:t>
      </w:r>
      <w:r w:rsidRPr="00CE2A85">
        <w:rPr>
          <w:color w:val="525967"/>
        </w:rPr>
        <w:br/>
        <w:t xml:space="preserve">2. </w:t>
      </w:r>
      <w:proofErr w:type="gramStart"/>
      <w:r w:rsidRPr="00CE2A85">
        <w:rPr>
          <w:color w:val="525967"/>
        </w:rPr>
        <w:t>Нарушение установленного законом Костромской области запрета по нахождению в ночное время (с 22 до 6 часов) детей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(организациях или пунктах), для развлечений, досуга, где в установленном законом</w:t>
      </w:r>
      <w:proofErr w:type="gramEnd"/>
      <w:r w:rsidRPr="00CE2A85">
        <w:rPr>
          <w:color w:val="525967"/>
        </w:rPr>
        <w:t xml:space="preserve"> </w:t>
      </w:r>
      <w:proofErr w:type="gramStart"/>
      <w:r w:rsidRPr="00CE2A85">
        <w:rPr>
          <w:color w:val="525967"/>
        </w:rPr>
        <w:t>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детей, - влечет наложение административного штрафа на должностных лиц в размере от трех тысяч до шести тысяч рублей; на юридических лиц - от пятнадцати тысяч до тридцати тысяч рублей.</w:t>
      </w:r>
      <w:r w:rsidRPr="00CE2A85">
        <w:rPr>
          <w:color w:val="525967"/>
        </w:rPr>
        <w:br/>
        <w:t>3.</w:t>
      </w:r>
      <w:proofErr w:type="gramEnd"/>
      <w:r w:rsidRPr="00CE2A85">
        <w:rPr>
          <w:color w:val="525967"/>
        </w:rPr>
        <w:t xml:space="preserve"> </w:t>
      </w:r>
      <w:proofErr w:type="gramStart"/>
      <w:r w:rsidRPr="00CE2A85">
        <w:rPr>
          <w:color w:val="525967"/>
        </w:rPr>
        <w:t>Нарушение установленного законом Костромской области запрета по нахождению в ночное время (с 22 до 6 часов) детей в возрасте до 16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- влечет наложение административного штрафа на должностных лиц в размере от трех тысяч до</w:t>
      </w:r>
      <w:proofErr w:type="gramEnd"/>
      <w:r w:rsidRPr="00CE2A85">
        <w:rPr>
          <w:color w:val="525967"/>
        </w:rPr>
        <w:t xml:space="preserve"> шести тысяч рублей; на юридических лиц - от пятнадцати тысяч до тридцати тысяч рублей.</w:t>
      </w:r>
      <w:r w:rsidRPr="00CE2A85">
        <w:rPr>
          <w:color w:val="525967"/>
        </w:rPr>
        <w:br/>
        <w:t xml:space="preserve">4. Непринятие родителями (лицами, их заменяющими), лицами, осуществляющими мероприятия с участием детей, надлежащих мер по недопущению нахождения в ночное время (с 22 до 6 часов) детей в возрасте до 16 лет в общественных местах, в том числе на улицах, стадионах, в парках, скверах, транспортных средствах общего пользования, </w:t>
      </w:r>
      <w:proofErr w:type="gramStart"/>
      <w:r w:rsidRPr="00CE2A85">
        <w:rPr>
          <w:color w:val="525967"/>
        </w:rPr>
        <w:t>маршруты</w:t>
      </w:r>
      <w:proofErr w:type="gramEnd"/>
      <w:r w:rsidRPr="00CE2A85">
        <w:rPr>
          <w:color w:val="525967"/>
        </w:rPr>
        <w:t xml:space="preserve"> следования которых находятся в пределах территории Костромской области, на объектах (на территориях, в </w:t>
      </w:r>
      <w:proofErr w:type="gramStart"/>
      <w:r w:rsidRPr="00CE2A85">
        <w:rPr>
          <w:color w:val="525967"/>
        </w:rPr>
        <w:t>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по недопущению нахождения в ночное время (с 22 до 6 часов) детей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</w:t>
      </w:r>
      <w:proofErr w:type="gramEnd"/>
      <w:r w:rsidRPr="00CE2A85">
        <w:rPr>
          <w:color w:val="525967"/>
        </w:rPr>
        <w:t xml:space="preserve"> </w:t>
      </w:r>
      <w:proofErr w:type="gramStart"/>
      <w:r w:rsidRPr="00CE2A85">
        <w:rPr>
          <w:color w:val="525967"/>
        </w:rPr>
        <w:t>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без сопровождения родителей (лиц, их заменяющих) или лиц, осуществляющих мероприятия с участием детей, - влечет предупреждение или наложение административного штрафа в размере от пятисот рублей до трех тысяч рублей.";</w:t>
      </w:r>
      <w:r w:rsidRPr="00CE2A85">
        <w:rPr>
          <w:color w:val="525967"/>
        </w:rPr>
        <w:br/>
        <w:t>3) статью</w:t>
      </w:r>
      <w:proofErr w:type="gramEnd"/>
      <w:r w:rsidRPr="00CE2A85">
        <w:rPr>
          <w:color w:val="525967"/>
        </w:rPr>
        <w:t xml:space="preserve"> 54 дополнить словами ", а также дела, об административных правонарушениях, предусмотренных частью 4 статьи 51.2 настоящего Кодекса";</w:t>
      </w:r>
      <w:r w:rsidRPr="00CE2A85">
        <w:rPr>
          <w:color w:val="525967"/>
        </w:rPr>
        <w:br/>
      </w:r>
      <w:r w:rsidRPr="00CE2A85">
        <w:rPr>
          <w:color w:val="525967"/>
        </w:rPr>
        <w:lastRenderedPageBreak/>
        <w:t>4) статью 59 после слов "и 45" дополнить словами ", частями 1 - 3 статьи 51.2";</w:t>
      </w:r>
      <w:r w:rsidRPr="00CE2A85">
        <w:rPr>
          <w:color w:val="525967"/>
        </w:rPr>
        <w:br/>
        <w:t>5) в пункте 1 части 2 статьи 61 цифры "46 - 51.1" заменить цифрами "46 - 51.2".</w:t>
      </w:r>
    </w:p>
    <w:p w:rsidR="00CE2A85" w:rsidRPr="00CE2A85" w:rsidRDefault="00CE2A85" w:rsidP="00CE2A85">
      <w:pPr>
        <w:pStyle w:val="a3"/>
        <w:spacing w:before="0" w:beforeAutospacing="0" w:after="150" w:afterAutospacing="0" w:line="255" w:lineRule="atLeast"/>
        <w:ind w:left="-567"/>
        <w:jc w:val="both"/>
        <w:textAlignment w:val="baseline"/>
        <w:rPr>
          <w:color w:val="525967"/>
        </w:rPr>
      </w:pPr>
      <w:r w:rsidRPr="00CE2A85">
        <w:rPr>
          <w:color w:val="525967"/>
        </w:rPr>
        <w:t>Статья 3</w:t>
      </w:r>
      <w:r w:rsidRPr="00CE2A85">
        <w:rPr>
          <w:color w:val="525967"/>
        </w:rPr>
        <w:br/>
        <w:t>Настоящий Закон вступает в силу через 10 дней после дня его официального опубликования.</w:t>
      </w:r>
    </w:p>
    <w:p w:rsidR="00CE2A85" w:rsidRPr="00CE2A85" w:rsidRDefault="00CE2A85" w:rsidP="00CE2A85">
      <w:pPr>
        <w:pStyle w:val="a3"/>
        <w:spacing w:before="0" w:beforeAutospacing="0" w:after="150" w:afterAutospacing="0" w:line="255" w:lineRule="atLeast"/>
        <w:ind w:left="-567"/>
        <w:jc w:val="both"/>
        <w:textAlignment w:val="baseline"/>
        <w:rPr>
          <w:color w:val="525967"/>
        </w:rPr>
      </w:pPr>
      <w:r w:rsidRPr="00CE2A85">
        <w:rPr>
          <w:color w:val="525967"/>
        </w:rPr>
        <w:t xml:space="preserve">Губернатор Костромской области </w:t>
      </w:r>
      <w:proofErr w:type="spellStart"/>
      <w:r w:rsidRPr="00CE2A85">
        <w:rPr>
          <w:color w:val="525967"/>
        </w:rPr>
        <w:t>И.Слюняев</w:t>
      </w:r>
      <w:proofErr w:type="spellEnd"/>
    </w:p>
    <w:p w:rsidR="00CE2A85" w:rsidRPr="00CE2A85" w:rsidRDefault="00CE2A85" w:rsidP="00CE2A85">
      <w:pPr>
        <w:pStyle w:val="a3"/>
        <w:spacing w:before="0" w:beforeAutospacing="0" w:after="150" w:afterAutospacing="0" w:line="255" w:lineRule="atLeast"/>
        <w:ind w:left="-567"/>
        <w:jc w:val="both"/>
        <w:textAlignment w:val="baseline"/>
        <w:rPr>
          <w:color w:val="525967"/>
        </w:rPr>
      </w:pPr>
      <w:r w:rsidRPr="00CE2A85">
        <w:rPr>
          <w:color w:val="525967"/>
        </w:rPr>
        <w:t>15 июля 2009 г.</w:t>
      </w:r>
      <w:r w:rsidRPr="00CE2A85">
        <w:rPr>
          <w:color w:val="525967"/>
        </w:rPr>
        <w:br/>
        <w:t>N 504-4-ЗКО</w:t>
      </w:r>
      <w:r w:rsidRPr="00CE2A85">
        <w:rPr>
          <w:color w:val="525967"/>
        </w:rPr>
        <w:br/>
        <w:t> </w:t>
      </w:r>
    </w:p>
    <w:p w:rsidR="00AE5DFB" w:rsidRPr="00CE2A85" w:rsidRDefault="00AE5DFB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AE5DFB" w:rsidRPr="00CE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85"/>
    <w:rsid w:val="00AE5DFB"/>
    <w:rsid w:val="00C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1772</Words>
  <Characters>10106</Characters>
  <Application>Microsoft Office Word</Application>
  <DocSecurity>0</DocSecurity>
  <Lines>84</Lines>
  <Paragraphs>23</Paragraphs>
  <ScaleCrop>false</ScaleCrop>
  <Company/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2016-01-19T15:52:00Z</dcterms:created>
  <dcterms:modified xsi:type="dcterms:W3CDTF">2016-01-19T15:54:00Z</dcterms:modified>
</cp:coreProperties>
</file>